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ED14F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/>
          <w14:ligatures w14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/>
          <w14:ligatures w14:val="none"/>
        </w:rPr>
        <w:t>危废处置服务中标结果公示</w:t>
      </w:r>
    </w:p>
    <w:p w14:paraId="2A490430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/>
          <w14:ligatures w14:val="none"/>
        </w:rPr>
      </w:pPr>
    </w:p>
    <w:p w14:paraId="5C309B10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安徽合力股份有限公司、安徽合力股份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有限公司合肥铸锻厂危废处置服务评标工作已经结束，中标人已经确定。现将中标结果公示如下：</w:t>
      </w:r>
    </w:p>
    <w:p w14:paraId="4FB9AD12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项目编号：GN2025-07-0686</w:t>
      </w:r>
    </w:p>
    <w:p w14:paraId="213179D6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招标人名称：安徽合力股份有限公司、安徽合力股份有限公司合肥铸锻厂</w:t>
      </w:r>
    </w:p>
    <w:p w14:paraId="021BC89C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项目名称：危废处置服务</w:t>
      </w:r>
    </w:p>
    <w:p w14:paraId="7EEBAF2E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中标单位名称：安徽浩悦生态科技有限责任公司</w:t>
      </w:r>
    </w:p>
    <w:p w14:paraId="32AC85DA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中标金额：2742980元/年（含税）</w:t>
      </w:r>
    </w:p>
    <w:p w14:paraId="1F97DCA1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代理机构联系人、联系电话：王瑜秀、0551-62220270</w:t>
      </w:r>
    </w:p>
    <w:p w14:paraId="1CE72535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14:ligatures w14:val="none"/>
        </w:rPr>
        <w:t>本公告发布媒介：安徽省招标投标信息网（www.ahtba.org.cn）、优质采云采购平台（www.youzhicai.com）、中国招标投标公共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服务平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14:ligatures w14:val="none"/>
        </w:rPr>
        <w:t>台（www.cebpubservice.com）、优质采招标采购平台（www.yzczb.com）、中国采购与招标网（www.chinabidding.com.cn）。</w:t>
      </w:r>
    </w:p>
    <w:p w14:paraId="0B02039F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安徽省招标集团股份有限公司</w:t>
      </w:r>
    </w:p>
    <w:p w14:paraId="3FE404D3">
      <w:pPr>
        <w:pStyle w:val="1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right"/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  <w14:ligatures w14:val="none"/>
        </w:rPr>
        <w:t>2025年3月11日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310"/>
    <w:rsid w:val="00034311"/>
    <w:rsid w:val="002123DF"/>
    <w:rsid w:val="00313BF5"/>
    <w:rsid w:val="00370B94"/>
    <w:rsid w:val="003B4A69"/>
    <w:rsid w:val="003C00E7"/>
    <w:rsid w:val="005D4360"/>
    <w:rsid w:val="00655C96"/>
    <w:rsid w:val="006C0F45"/>
    <w:rsid w:val="006E0B15"/>
    <w:rsid w:val="00726C0E"/>
    <w:rsid w:val="00762E2F"/>
    <w:rsid w:val="007B2D34"/>
    <w:rsid w:val="0093058A"/>
    <w:rsid w:val="00985B67"/>
    <w:rsid w:val="00A81EA3"/>
    <w:rsid w:val="00A8794A"/>
    <w:rsid w:val="00B8588B"/>
    <w:rsid w:val="00BE0BF4"/>
    <w:rsid w:val="00C1160F"/>
    <w:rsid w:val="00C3356C"/>
    <w:rsid w:val="00C44F0D"/>
    <w:rsid w:val="00D24A1B"/>
    <w:rsid w:val="00DD2310"/>
    <w:rsid w:val="00E71518"/>
    <w:rsid w:val="00EC5256"/>
    <w:rsid w:val="00FC0F0A"/>
    <w:rsid w:val="00FD4675"/>
    <w:rsid w:val="080261BB"/>
    <w:rsid w:val="0C923886"/>
    <w:rsid w:val="0FB12275"/>
    <w:rsid w:val="156404B5"/>
    <w:rsid w:val="18A36F6F"/>
    <w:rsid w:val="19966245"/>
    <w:rsid w:val="1C4A7CD9"/>
    <w:rsid w:val="1D4A4B03"/>
    <w:rsid w:val="1EB3600A"/>
    <w:rsid w:val="20FD531A"/>
    <w:rsid w:val="239D4B92"/>
    <w:rsid w:val="279C601E"/>
    <w:rsid w:val="29D82DC8"/>
    <w:rsid w:val="2B120FCC"/>
    <w:rsid w:val="2BD23B3F"/>
    <w:rsid w:val="2DA52FC1"/>
    <w:rsid w:val="3293149D"/>
    <w:rsid w:val="34FD7B87"/>
    <w:rsid w:val="3AF85078"/>
    <w:rsid w:val="3E3D2DA2"/>
    <w:rsid w:val="408178BE"/>
    <w:rsid w:val="428A20CF"/>
    <w:rsid w:val="46D63D94"/>
    <w:rsid w:val="4D8471DD"/>
    <w:rsid w:val="509947B0"/>
    <w:rsid w:val="50E67400"/>
    <w:rsid w:val="54CB3B07"/>
    <w:rsid w:val="56B00568"/>
    <w:rsid w:val="5A0B7E14"/>
    <w:rsid w:val="5B4058AE"/>
    <w:rsid w:val="5E6D4B86"/>
    <w:rsid w:val="5F593A88"/>
    <w:rsid w:val="6410048D"/>
    <w:rsid w:val="64682077"/>
    <w:rsid w:val="65BD2897"/>
    <w:rsid w:val="675608AD"/>
    <w:rsid w:val="6F0155A2"/>
    <w:rsid w:val="6F4F630E"/>
    <w:rsid w:val="793D18CD"/>
    <w:rsid w:val="7B551150"/>
    <w:rsid w:val="7E1E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6">
    <w:name w:val="Strong"/>
    <w:basedOn w:val="15"/>
    <w:qFormat/>
    <w:uiPriority w:val="22"/>
    <w:rPr>
      <w:b/>
    </w:rPr>
  </w:style>
  <w:style w:type="character" w:styleId="17">
    <w:name w:val="FollowedHyperlink"/>
    <w:basedOn w:val="15"/>
    <w:semiHidden/>
    <w:unhideWhenUsed/>
    <w:qFormat/>
    <w:uiPriority w:val="99"/>
    <w:rPr>
      <w:color w:val="03515D"/>
      <w:u w:val="none"/>
    </w:rPr>
  </w:style>
  <w:style w:type="character" w:styleId="18">
    <w:name w:val="Hyperlink"/>
    <w:basedOn w:val="15"/>
    <w:semiHidden/>
    <w:unhideWhenUsed/>
    <w:qFormat/>
    <w:uiPriority w:val="99"/>
    <w:rPr>
      <w:color w:val="03515D"/>
      <w:u w:val="none"/>
    </w:rPr>
  </w:style>
  <w:style w:type="character" w:customStyle="1" w:styleId="19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5"/>
    <w:link w:val="5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5"/>
    <w:link w:val="6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</w:rPr>
  </w:style>
  <w:style w:type="character" w:customStyle="1" w:styleId="24">
    <w:name w:val="标题 6 字符"/>
    <w:basedOn w:val="15"/>
    <w:link w:val="7"/>
    <w:semiHidden/>
    <w:qFormat/>
    <w:uiPriority w:val="9"/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character" w:customStyle="1" w:styleId="25">
    <w:name w:val="标题 7 字符"/>
    <w:basedOn w:val="15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5"/>
    <w:link w:val="9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5"/>
    <w:link w:val="10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5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5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  <w:style w:type="paragraph" w:customStyle="1" w:styleId="3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lang w:val="en-US" w:eastAsia="zh-CN" w:bidi="ar"/>
    </w:rPr>
  </w:style>
  <w:style w:type="character" w:customStyle="1" w:styleId="38">
    <w:name w:val="blue1"/>
    <w:basedOn w:val="15"/>
    <w:qFormat/>
    <w:uiPriority w:val="0"/>
    <w:rPr>
      <w:color w:val="0000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387</Characters>
  <Lines>3</Lines>
  <Paragraphs>1</Paragraphs>
  <TotalTime>13</TotalTime>
  <ScaleCrop>false</ScaleCrop>
  <LinksUpToDate>false</LinksUpToDate>
  <CharactersWithSpaces>387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2025-03-11T01:02:00Z</dcterms:created>
  <dc:creator>Amber wang</dc:creator>
  <cp:lastModifiedBy>马国平</cp:lastModifiedBy>
  <dcterms:modified xsi:type="dcterms:W3CDTF">2025-03-11T01:59:29Z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eyJoZGlkIjoiOTFkYzViNTQ1YzUxMzNkMmFlMGExZGNhYjExNTAwYWYiLCJ1c2VySWQiOiI4OTg2MjI0MTcifQ==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9B6895ED31ED4335B5F40CD7186B2D1D_13</vt:lpwstr>
  </property>
</Properties>
</file>